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0F" w:rsidRPr="006D680F" w:rsidRDefault="006D680F" w:rsidP="006D680F">
      <w:pPr>
        <w:spacing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>Распоряжение Правительства Российской Федерации от 30 июля 2014 г. N 1430-р г. Москва</w:t>
      </w:r>
    </w:p>
    <w:p w:rsidR="006D680F" w:rsidRPr="006D680F" w:rsidRDefault="006D680F" w:rsidP="006D680F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Дата подписания 30 июня 2014 г.</w:t>
      </w:r>
    </w:p>
    <w:p w:rsidR="006D680F" w:rsidRPr="006D680F" w:rsidRDefault="006D680F" w:rsidP="006D680F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Опубликован 4 августа 2014 г.</w:t>
      </w:r>
    </w:p>
    <w:p w:rsidR="006D680F" w:rsidRPr="006D680F" w:rsidRDefault="006D680F" w:rsidP="006D68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Утвердить прилагаемую Концепцию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2. Рекомендовать федеральным органам исполнительной власти при осуществлении своей деятельности руководствоваться положениями Концепции, утвержденной настоящим распоряжением.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Председатель Правительства</w:t>
      </w: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  <w:t>Российской Федерации</w:t>
      </w: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  <w:t>Д.Медведев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br/>
        <w:t xml:space="preserve"> Прим. ред.: текст распоряжения опубликован на </w:t>
      </w:r>
      <w:proofErr w:type="gramStart"/>
      <w:r w:rsidRPr="006D680F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официальном</w:t>
      </w:r>
      <w:proofErr w:type="gramEnd"/>
      <w:r w:rsidRPr="006D680F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proofErr w:type="spellStart"/>
      <w:r w:rsidRPr="006D680F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интернет-портале</w:t>
      </w:r>
      <w:proofErr w:type="spellEnd"/>
      <w:r w:rsidRPr="006D680F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правовой информации http://www.pravo.gov.ru, 04.08.2014.</w:t>
      </w:r>
    </w:p>
    <w:p w:rsidR="006D680F" w:rsidRPr="006D680F" w:rsidRDefault="006D680F" w:rsidP="006D68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</w:p>
    <w:p w:rsidR="006D680F" w:rsidRPr="006D680F" w:rsidRDefault="006D680F" w:rsidP="006D680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6D680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</w:p>
    <w:p w:rsidR="007D4045" w:rsidRPr="006D680F" w:rsidRDefault="006D680F" w:rsidP="006D680F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I. </w:t>
      </w:r>
      <w:proofErr w:type="gramStart"/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Общие положения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 пунктов 59, 61, 62, 64 и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65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(далее - план).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а также меры, направленные на повышение эффективности государственного управления в сфере обеспечения защиты прав и интересов детей.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Концепция направлена на внедрение инновационных для Российской Федерации 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медиативно-восстановительных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Такие механизмы: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оказывают действенную помощь семье как важнейшему институту, определяющему развитие личности;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Развитие сети служб медиации направлено на: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создание системы профилактики и коррекции правонарушений среди детей и подростков, оказание помощи семье;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формирование безопасной социальной среды для защиты и обеспечения прав и интересов детей;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гуманизацию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гармонизацию общественных отношений, в первую очередь с участием детей и подростков;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улучшение межведомственного взаимодействия всех органов и организаций, участвующих в работе с детьми и подростками.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Конвенция ООН о правах ребенка, гаагские конвенции о гражданско-правовых аспектах международного похищения детей (от 1980 года), 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на: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содействие позитивной социализации и 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ресоциализации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уголовной ответственности, предотвращение повторных правонарушений.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  <w:t>II. Основные понятия</w:t>
      </w:r>
      <w:proofErr w:type="gramStart"/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В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Концепции используются следующие понятия: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"восстановительное правосудие" -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ресоциализации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правонарушителя;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"медиация" - способ разрешения споров мирным путем на основе выработки сторонами спора взаимоприемлемого решения при содействии нейтрального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 независимого лица - медиатора;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"сертификация" - деятельность по подтверждению соответствия организаций, выполняющих роль служб медиации, установленным требованиям.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  <w:t>III. Современное состояние вопроса. Обоснование соответствия решаемой проблемы приоритетным задачам социально-экономического развития страны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детьми.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 их числу относятся: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центры социальной помощи семье и детям;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центры психолого-педагогической помощи населению;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центры экстренной психологической помощи по телефону;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социально-реабилитационные центры для несовершеннолетних;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социальные приюты для детей;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центры помощи детям, оставшимся без попечения родителей;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реабилитационные центры для детей и подростков с ограниченными возможностями;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центры социального обслуживания населения;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комплексные центры социального обслуживания населения;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центры временного содержания для несовершеннолетних правонарушителей органов внутренних дел;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специальные учебно-воспитательные образовательные организации для обучающихся с 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девиантным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(общественно опасным) поведением;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другие организации (учреждения) социального обслуживания семьи и детей.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влияние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В связи с усиливающимися миграционными процессами обостряются межнациональные проблемы, возникает необходимость в формировании навыка 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недостижением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гуманизации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особенно по отношению к детям, сохранила многие черты старой, еще советской пенитенциарной системы.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Согласно статье 19 Конвенции о правах ребенка, принятой Генеральной Ассамблеей ООН 20 ноября 1989 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Восстановительный подход предполагает отделение самого правонарушителя от 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обученности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их современным технологиям работы с детьми) позволяют говорить пока лишь об отдельных успехах.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вследствие этого качества правосудия, снижение уровня доверия общества к судебной власти. При этом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полезных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важных до опасных.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Таким образом, сложилась противоречивая ситуация. С одной стороны, эти социальные инновации - медиация и восстановительный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подход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br/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(пункт 62 плана).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  <w:t xml:space="preserve">IV. </w:t>
      </w:r>
      <w:proofErr w:type="gramStart"/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Цели и задачи реализации Концепции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девиантным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поведением, детей, совершивших общественно опасные деяния, освободившихся из мест лишения свободы, и других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трудных детей, формирование механизмов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Достижение поставленных целей обеспечивается путем решения следующих основных задач: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создание с помощью медиации и восстановительного подхода системы защиты, помощи, обеспечения и гарантий прав и интересов детей;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интеграция метода школьной медиации в образовательный процесс и систему 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повышение эффективности государственного управления в сфере защиты прав и интересов детей;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  <w:t>V. Структура и функции сети служб медиации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Создание сети служб медиации является центральным элементом Концепции и основным условием ее успешной реализации.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Работа сети служб медиации не покрывает весь спектр задач внедрения 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восстановительного правосудия, предусмотренных пунктами 59, 61, 64 и 65 плана. Сеть служб медиации является организационной основой реализации указанных задач.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В свою очередь, успех работы сети служб медиации во многом зависит от успеха реализации этих задач.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исследования, анализ, обобщение, выработка и постановка идей и предложений;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разработка и совершенствование программ, методик, технологий и прикладного инструментария;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обучение специалистов, поддержание и повышение их квалификации;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помощь в оценке проблем и нахождении путей их решения;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обеспечение согласованности действий.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Сеть служб медиации создается как единая система, имеющая координацию и управление.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По своей структуре сеть служб медиации представляет собой двухуровневую систему: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статьей 27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Сеть служб медиации включает в себя службу медиации на федеральном уровне, на региональном и местном уровнях.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Служба медиации на федеральном уровне осуществляет следующие функции: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общая координация работы служб медиации;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методическая работа (разработка программ обучения и просветительских программ, новых методик и технологий практической работы);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научно-исследовательская, аналитическая и экспертная работа;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сертификация организаций, выполняющих роль служб медиации;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создание системы мониторинга и специального аудита для постоянного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контроля за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уровнем работы сертифицированных организаций, выполняющих роль служб медиации и восстановительного правосудия;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работа в тесном контакте с другими органами и организациями по защите прав и интересов детей;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информационно-просветительская работа, сотрудничество со средствами массовой информации;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международное сотрудничество, в том числе с целью обмена опытом и привлечения лучших практик;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методическое и консультационное сопровождение работы служб медиации;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практическая работа.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Службы медиации на региональном и местном уровнях осуществляют следующие функции: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подготовка работников различных организаций по дополнительным профессиональным программам - программам повышения квалификации.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Дополнительными вариантами создания региональных служб медиации являются: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создание новой государственной организации субъекта Российской Федерации или муниципальной организации;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привлечение к работе существующей профильной или близкой по профилю 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организации;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создание служб школьной медиации в образовательных организациях.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Достижение поставленных задач невозможно без профессионально подготовленного кадрового состава.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Внедрение таких инноваций, овладение медиацией и навыками восстановительной практики - все это потребует от работников сети служб медиации 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медиативно-восстановительной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помощи не будет обеспечена.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Инновационность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необходимо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том числе на основе профессионального стандарта по медиации как самостоятельного вида деятельности, который разрабатывается в соответствии с постановлением 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Правительства Российской Федерации от 22 января 2013 г. N 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Необходимо включить соответствующие курсы и программы ("Медиация.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Объем программ первоначальной подготовки для различных профессий может варьироваться от 18 до 576 часов.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  <w:t>VI. Реализация Концепции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Н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 первом этапе реализации Концепции предусматривается: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утверждение плана мероприятий по реализации Концепции;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разработка критериев и показателей оценки (индикаторов) эффективности реализации Концепции;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разработка нормативных правовых актов, направленных на реализацию положений Концепции;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разработка системы сертификации региональных служб медиации;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формирование 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пилотных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проектов служб медиации на региональном и местном уровнях, их сертификация;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формирование 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пилотных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содействие созданию служб школьной медиации, формирование 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пилотных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проектов и распространение опыта практического применения метода школьной медиации;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мониторинг, текущий анализ и обобщение опыта;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разработка предложений об обеспечении </w:t>
      </w:r>
      <w:proofErr w:type="spell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скоординированности</w:t>
      </w:r>
      <w:proofErr w:type="spell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межведомственного взаимодействия, о повышении системности проводимых мероприятий;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совершенствование и разработка образовательных программ;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выработка новых механизмов взаимодействия с другими органами и организациями по защите прав и интересов детей;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На втором этапе реализации Концепции предусматривается: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распространение служб медиации на все регионы Российской Федерации, развертывание их практической работы;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продолжение организации подготовки работников служб медиации, организация системы непрерывного повышения их квалификации;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совершенствование взаимодействия с другими органами и организациями по защите прав и интересов детей;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продолжение разработки нормативных правовых актов (при необходимости);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На третьем этапе реализации Концепции предусматривается: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масштабная работа сети служб медиации на территории всех регионов Российской Федерации;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совершенствование метода школьной медиации на основе анализа и обобщения накопленного опыта;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дальнейшее совершенствование взаимодействия с другими органами и организациями по защите прав и интересов детей;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внесение предложений о повышении эффективности государственного управления в сфере защиты прав и интересов детей;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продолжение разработки нормативных правовых актов (при необходимости);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анализ хода реализации Концепции, корректировка мероприятий, предусмотренных Концепцией (при необходимости);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подведение итогов и результатов реализации Концепции с точки зрения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достижения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поставленной цели и решения поставленных задач по выработанным критериям и показателям эффективности;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разработка документа по планированию развития сети служб медиации на последующие годы.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  <w:t xml:space="preserve">VII. </w:t>
      </w:r>
      <w:proofErr w:type="gramStart"/>
      <w:r w:rsidRPr="006D680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Ожидаемые результаты реализации Концепции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создание новой, более эффективной системы защиты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оздоровление психологической обстановки в образовательных организациях;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  <w:proofErr w:type="gramEnd"/>
      <w:r w:rsidRPr="006D68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 </w:t>
      </w:r>
    </w:p>
    <w:sectPr w:rsidR="007D4045" w:rsidRPr="006D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80F"/>
    <w:rsid w:val="006D680F"/>
    <w:rsid w:val="007D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649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0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12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5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2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5981</Words>
  <Characters>34094</Characters>
  <Application>Microsoft Office Word</Application>
  <DocSecurity>0</DocSecurity>
  <Lines>284</Lines>
  <Paragraphs>79</Paragraphs>
  <ScaleCrop>false</ScaleCrop>
  <Company/>
  <LinksUpToDate>false</LinksUpToDate>
  <CharactersWithSpaces>39996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2017-02-20T06:05:00Z</dcterms:created>
  <dcterms:modified xsi:type="dcterms:W3CDTF">2017-02-20T06:06:00Z</dcterms:modified>
</cp:coreProperties>
</file>