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27" w:rsidRPr="008A7E31" w:rsidRDefault="00C24727">
      <w:pPr>
        <w:rPr>
          <w:rFonts w:ascii="Arial" w:hAnsi="Arial" w:cs="Arial"/>
          <w:color w:val="545861"/>
          <w:sz w:val="16"/>
          <w:szCs w:val="16"/>
          <w:shd w:val="clear" w:color="auto" w:fill="FFFFFF"/>
        </w:rPr>
      </w:pPr>
    </w:p>
    <w:p w:rsidR="00C24727" w:rsidRPr="00C3412E" w:rsidRDefault="00C24727" w:rsidP="00C3412E">
      <w:pPr>
        <w:rPr>
          <w:rFonts w:ascii="Times New Roman" w:hAnsi="Times New Roman" w:cs="Times New Roman"/>
        </w:rPr>
      </w:pPr>
      <w:r w:rsidRPr="00C24727">
        <w:rPr>
          <w:rFonts w:ascii="Times New Roman" w:hAnsi="Times New Roman" w:cs="Times New Roman"/>
        </w:rPr>
        <w:t>В 2015- 2016 учебном году наша школа получила по программе «Доступная среда» оборудование для кабинетов психолога и логопеда.</w:t>
      </w:r>
    </w:p>
    <w:p w:rsidR="00C24727" w:rsidRDefault="00C24727" w:rsidP="00C24727">
      <w:pPr>
        <w:pStyle w:val="a3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Сухой бассейн круглый с шариками в комплекте</w:t>
      </w:r>
    </w:p>
    <w:p w:rsidR="00C24727" w:rsidRPr="00C24727" w:rsidRDefault="00C24727" w:rsidP="00C24727">
      <w:pPr>
        <w:pStyle w:val="a3"/>
        <w:rPr>
          <w:color w:val="000000"/>
          <w:sz w:val="22"/>
          <w:szCs w:val="22"/>
        </w:rPr>
      </w:pPr>
      <w:r w:rsidRPr="00C24727">
        <w:rPr>
          <w:color w:val="000000"/>
          <w:sz w:val="22"/>
          <w:szCs w:val="22"/>
        </w:rPr>
        <w:t xml:space="preserve">Бассейн используется как для релаксации, так и для активных игр. Можно использовать для использования в качестве тренажера для опорно-двигательного аппарата и общего массажа тела. Такое воздействие способствует снижению уровня </w:t>
      </w:r>
      <w:proofErr w:type="spellStart"/>
      <w:r w:rsidRPr="00C24727">
        <w:rPr>
          <w:color w:val="000000"/>
          <w:sz w:val="22"/>
          <w:szCs w:val="22"/>
        </w:rPr>
        <w:t>психоэмоционального</w:t>
      </w:r>
      <w:proofErr w:type="spellEnd"/>
      <w:r w:rsidRPr="00C24727">
        <w:rPr>
          <w:color w:val="000000"/>
          <w:sz w:val="22"/>
          <w:szCs w:val="22"/>
        </w:rPr>
        <w:t xml:space="preserve"> напряжения.</w:t>
      </w:r>
    </w:p>
    <w:p w:rsidR="00C24727" w:rsidRDefault="00C24727" w:rsidP="00C24727">
      <w:pPr>
        <w:pStyle w:val="a3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5940425" cy="3341777"/>
            <wp:effectExtent l="19050" t="0" r="3175" b="0"/>
            <wp:docPr id="1" name="Рисунок 1" descr="C:\Users\КСШ\Desktop\доступная среда\20161205_132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СШ\Desktop\доступная среда\20161205_132040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727" w:rsidRDefault="00C24727" w:rsidP="00C24727">
      <w:pPr>
        <w:pStyle w:val="a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Занимаясь в этом бассейне дети испытывают положительные эмоции им очень нравится купаться в бассейне.</w:t>
      </w:r>
    </w:p>
    <w:p w:rsidR="00C24727" w:rsidRDefault="00C24727" w:rsidP="00C24727">
      <w:pPr>
        <w:pStyle w:val="a3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Игровой тренажер «Черепаха», Змейка, Дорожка, Лабиринт</w:t>
      </w:r>
    </w:p>
    <w:p w:rsidR="00C24727" w:rsidRDefault="00C24727" w:rsidP="00C24727">
      <w:pPr>
        <w:pStyle w:val="a3"/>
        <w:rPr>
          <w:color w:val="545861"/>
          <w:sz w:val="22"/>
          <w:szCs w:val="22"/>
          <w:shd w:val="clear" w:color="auto" w:fill="FFFFFF"/>
        </w:rPr>
      </w:pPr>
      <w:r w:rsidRPr="00C24727">
        <w:rPr>
          <w:color w:val="000000"/>
          <w:sz w:val="22"/>
          <w:szCs w:val="22"/>
        </w:rPr>
        <w:t>Оборудование предназначено для развития координации движений, эмоционально-волевой сферы, чувство равновесия; для снятия мышечного напряжения, предупреждения агрессивности.</w:t>
      </w:r>
      <w:r w:rsidRPr="00C24727">
        <w:rPr>
          <w:color w:val="000000"/>
          <w:sz w:val="22"/>
          <w:szCs w:val="22"/>
        </w:rPr>
        <w:br/>
        <w:t>Пособия помогают детям ощутить устойчивость собственного тела и механизм переноса центра тяжести тела.</w:t>
      </w:r>
      <w:r w:rsidRPr="00C24727">
        <w:rPr>
          <w:color w:val="545861"/>
          <w:sz w:val="22"/>
          <w:szCs w:val="22"/>
          <w:shd w:val="clear" w:color="auto" w:fill="FFFFFF"/>
        </w:rPr>
        <w:t xml:space="preserve"> </w:t>
      </w:r>
      <w:r>
        <w:rPr>
          <w:color w:val="545861"/>
          <w:sz w:val="22"/>
          <w:szCs w:val="22"/>
          <w:shd w:val="clear" w:color="auto" w:fill="FFFFFF"/>
        </w:rPr>
        <w:t xml:space="preserve"> Также еще используется </w:t>
      </w:r>
      <w:r w:rsidRPr="00C24727">
        <w:rPr>
          <w:color w:val="545861"/>
          <w:sz w:val="22"/>
          <w:szCs w:val="22"/>
          <w:shd w:val="clear" w:color="auto" w:fill="FFFFFF"/>
        </w:rPr>
        <w:t>в качестве профилактики плоскостопия</w:t>
      </w:r>
      <w:r>
        <w:rPr>
          <w:color w:val="545861"/>
          <w:sz w:val="22"/>
          <w:szCs w:val="22"/>
          <w:shd w:val="clear" w:color="auto" w:fill="FFFFFF"/>
        </w:rPr>
        <w:t>.</w:t>
      </w:r>
    </w:p>
    <w:p w:rsidR="00C24727" w:rsidRDefault="00C24727" w:rsidP="00C24727">
      <w:pPr>
        <w:pStyle w:val="a3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5940425" cy="3341777"/>
            <wp:effectExtent l="19050" t="0" r="3175" b="0"/>
            <wp:docPr id="3" name="Рисунок 3" descr="C:\Users\КСШ\Desktop\доступная среда\20161205_132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СШ\Desktop\доступная среда\20161205_13202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5940425" cy="3341777"/>
            <wp:effectExtent l="19050" t="0" r="3175" b="0"/>
            <wp:docPr id="2" name="Рисунок 2" descr="C:\Users\КСШ\Desktop\доступная среда\20161205_131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СШ\Desktop\доступная среда\20161205_13190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E31" w:rsidRDefault="008A7E31" w:rsidP="00C24727">
      <w:pPr>
        <w:pStyle w:val="a3"/>
        <w:rPr>
          <w:color w:val="000000"/>
          <w:sz w:val="22"/>
          <w:szCs w:val="22"/>
        </w:rPr>
      </w:pPr>
    </w:p>
    <w:p w:rsidR="00C24727" w:rsidRDefault="00C24727" w:rsidP="00C24727">
      <w:pPr>
        <w:pStyle w:val="a3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5940425" cy="3341777"/>
            <wp:effectExtent l="19050" t="0" r="3175" b="0"/>
            <wp:docPr id="4" name="Рисунок 4" descr="C:\Users\КСШ\Desktop\доступная среда\20161205_132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СШ\Desktop\доступная среда\20161205_13200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E31" w:rsidRPr="00C24727" w:rsidRDefault="008A7E31" w:rsidP="00C24727">
      <w:pPr>
        <w:pStyle w:val="a3"/>
        <w:rPr>
          <w:color w:val="000000"/>
          <w:sz w:val="22"/>
          <w:szCs w:val="22"/>
        </w:rPr>
      </w:pPr>
    </w:p>
    <w:p w:rsidR="008A7E31" w:rsidRDefault="008A7E31" w:rsidP="008A7E31">
      <w:pPr>
        <w:pStyle w:val="a3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Наборы конструкторов. Набор деревянных фигурок</w:t>
      </w:r>
    </w:p>
    <w:p w:rsidR="008A7E31" w:rsidRDefault="008A7E31" w:rsidP="008A7E31">
      <w:pPr>
        <w:pStyle w:val="a3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8"/>
          <w:szCs w:val="18"/>
        </w:rPr>
        <w:t>Для развития моторных навыков, изучения цветов, простейших геометрических фигур, развития зрительного, тактильного, цветового восприятия, координации движений, развития мелкой моторики рук, развития логического мышления.</w:t>
      </w:r>
    </w:p>
    <w:p w:rsidR="008A7E31" w:rsidRDefault="008A7E31" w:rsidP="008A7E31">
      <w:pPr>
        <w:pStyle w:val="a3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8"/>
          <w:szCs w:val="18"/>
        </w:rPr>
        <w:t>Для совершенствования навыков связной речи, расширения представлений об окружающем мире.</w:t>
      </w:r>
    </w:p>
    <w:p w:rsidR="00C24727" w:rsidRDefault="008A7E31" w:rsidP="00C24727">
      <w:pPr>
        <w:pStyle w:val="a3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5940425" cy="3341777"/>
            <wp:effectExtent l="19050" t="0" r="3175" b="0"/>
            <wp:docPr id="6" name="Рисунок 6" descr="C:\Users\КСШ\Desktop\доступная среда\20161205_132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СШ\Desktop\доступная среда\20161205_13282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E31" w:rsidRDefault="008A7E31" w:rsidP="00C24727">
      <w:pPr>
        <w:pStyle w:val="a3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5940425" cy="3341777"/>
            <wp:effectExtent l="19050" t="0" r="3175" b="0"/>
            <wp:docPr id="7" name="Рисунок 7" descr="C:\Users\КСШ\Desktop\доступная среда\20161205_132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СШ\Desktop\доступная среда\20161205_13253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E31" w:rsidRPr="00C24727" w:rsidRDefault="008A7E31" w:rsidP="00C24727">
      <w:pPr>
        <w:pStyle w:val="a3"/>
        <w:rPr>
          <w:color w:val="000000"/>
          <w:sz w:val="22"/>
          <w:szCs w:val="22"/>
        </w:rPr>
      </w:pPr>
    </w:p>
    <w:p w:rsidR="008A7E31" w:rsidRDefault="008A7E31" w:rsidP="008A7E31">
      <w:pPr>
        <w:pStyle w:val="a3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Деревянный ящик (бук)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с пятью парами табличек из сосны с различной степенью шероховатости.</w:t>
      </w:r>
    </w:p>
    <w:p w:rsidR="008A7E31" w:rsidRDefault="008A7E31" w:rsidP="008A7E31">
      <w:pPr>
        <w:pStyle w:val="a3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8"/>
          <w:szCs w:val="18"/>
        </w:rPr>
        <w:t>Для развития тактильного восприятия, памяти, речи, концентрации внимания, расширения представлений о предметном окружении; для обогащения словаря свойств и качеств, признаков, а также развития связной речи.</w:t>
      </w:r>
    </w:p>
    <w:p w:rsidR="00C24727" w:rsidRDefault="008A7E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0425" cy="3341777"/>
            <wp:effectExtent l="19050" t="0" r="3175" b="0"/>
            <wp:docPr id="8" name="Рисунок 8" descr="C:\Users\КСШ\Desktop\доступная среда\20161205_133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СШ\Desktop\доступная среда\20161205_13302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E31" w:rsidRPr="00C24727" w:rsidRDefault="008A7E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Детям очень нравится заниматься в этом кабинете, всегда с радостью и удовольствием идут на занятия. Потому что, в этом кабинете они могут отдохнуть, расслабиться и получить новые знания об окружающем их мире.</w:t>
      </w:r>
    </w:p>
    <w:sectPr w:rsidR="008A7E31" w:rsidRPr="00C24727" w:rsidSect="00E2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4D560B"/>
    <w:rsid w:val="002D14A4"/>
    <w:rsid w:val="003057B3"/>
    <w:rsid w:val="004D560B"/>
    <w:rsid w:val="008A7E31"/>
    <w:rsid w:val="00C24727"/>
    <w:rsid w:val="00C3412E"/>
    <w:rsid w:val="00E26F78"/>
    <w:rsid w:val="00EF5F85"/>
    <w:rsid w:val="00FD6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57B3"/>
    <w:rPr>
      <w:b/>
      <w:bCs/>
    </w:rPr>
  </w:style>
  <w:style w:type="character" w:customStyle="1" w:styleId="apple-converted-space">
    <w:name w:val="apple-converted-space"/>
    <w:basedOn w:val="a0"/>
    <w:rsid w:val="003057B3"/>
  </w:style>
  <w:style w:type="paragraph" w:styleId="a5">
    <w:name w:val="Balloon Text"/>
    <w:basedOn w:val="a"/>
    <w:link w:val="a6"/>
    <w:uiPriority w:val="99"/>
    <w:semiHidden/>
    <w:unhideWhenUsed/>
    <w:rsid w:val="00C24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7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</dc:creator>
  <cp:keywords/>
  <dc:description/>
  <cp:lastModifiedBy>GEG</cp:lastModifiedBy>
  <cp:revision>8</cp:revision>
  <dcterms:created xsi:type="dcterms:W3CDTF">2016-12-07T02:18:00Z</dcterms:created>
  <dcterms:modified xsi:type="dcterms:W3CDTF">2016-12-08T06:50:00Z</dcterms:modified>
</cp:coreProperties>
</file>